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Pr="009733BE" w:rsidRDefault="00AB1A29" w:rsidP="00AA6A88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Приложение N 1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к приказу ФАС России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от 13.09.2018 N 1288/18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733BE">
        <w:rPr>
          <w:rFonts w:ascii="Times New Roman" w:hAnsi="Times New Roman" w:cs="Times New Roman"/>
        </w:rPr>
        <w:t>ФОРМЫ РАЗМЕЩЕНИЯ ИНФОРМАЦИИ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СФЕРЕ ТЕПЛОСНАБЖЕНИЯ, ВОДОСНАБЖЕНИЯ И ВОДООТВЕДЕНИЯ,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ОБЛАСТИ ОБРАЩЕНИЯ С ТВЕРДЫМИ КОММУНАЛЬНЫМИ ОТХОДАМИ,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ПОДЛЕЖАЩЕЙ РАСКРЫТИЮ В ФЕДЕРАЛЬНОЙ ГОСУДАРСТВЕННОЙ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ИНФОРМАЦИОННОЙ СИСТЕМЕ "ЕДИНАЯ ИНФОРМАЦИОННО-АНАЛИТИЧЕСКАЯ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СИСТЕМА "ФЕДЕРАЛЬНЫЙ ОРГАН РЕГУЛИРОВАНИЯ - РЕГИОНАЛЬНЫЕ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ОРГАНЫ РЕГУЛИРОВАНИЯ - СУБЪЕКТЫ РЕГУЛИРОВАНИЯ"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I. Общая информация о регулируемой организации</w:t>
      </w:r>
    </w:p>
    <w:p w:rsidR="00C67B7A" w:rsidRPr="00C67B7A" w:rsidRDefault="00C67B7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67B7A">
        <w:rPr>
          <w:rFonts w:ascii="Times New Roman" w:hAnsi="Times New Roman" w:cs="Times New Roman"/>
          <w:b/>
        </w:rPr>
        <w:t xml:space="preserve">МУП г. Кызыла «Благоустройство» за </w:t>
      </w:r>
      <w:r w:rsidR="00AA6A88">
        <w:rPr>
          <w:rFonts w:ascii="Times New Roman" w:hAnsi="Times New Roman" w:cs="Times New Roman"/>
          <w:b/>
        </w:rPr>
        <w:t xml:space="preserve">1 квартал </w:t>
      </w:r>
      <w:r w:rsidRPr="00C67B7A">
        <w:rPr>
          <w:rFonts w:ascii="Times New Roman" w:hAnsi="Times New Roman" w:cs="Times New Roman"/>
          <w:b/>
        </w:rPr>
        <w:t>2022 год</w:t>
      </w:r>
    </w:p>
    <w:p w:rsidR="00AA6A88" w:rsidRDefault="00AA6A88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B1A29" w:rsidRPr="009733BE" w:rsidRDefault="00AB1A29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III. Холодное водоснабжение</w:t>
      </w: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2.1.1 Общая информация о регулируемой организации </w:t>
      </w:r>
      <w:hyperlink w:anchor="P188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 w:rsidRPr="009733BE">
        <w:tc>
          <w:tcPr>
            <w:tcW w:w="4422" w:type="dxa"/>
            <w:gridSpan w:val="3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6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BB4D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города Кызыла «Благоустройство»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1701001526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170101001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1021700510413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 w:rsidP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Pr="007D41A0">
              <w:rPr>
                <w:rFonts w:ascii="Times New Roman" w:hAnsi="Times New Roman" w:cs="Times New Roman"/>
              </w:rPr>
              <w:t>2002 г.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Иргит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Сай-кыс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Экер-</w:t>
            </w:r>
            <w:proofErr w:type="spellStart"/>
            <w:r>
              <w:rPr>
                <w:rFonts w:ascii="Times New Roman" w:hAnsi="Times New Roman" w:cs="Times New Roman"/>
              </w:rPr>
              <w:t>ооловна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8-900-162-87-08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685F28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isaykys@gmail.com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 xml:space="preserve">Чаш-оол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 w:rsidP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>Артур</w:t>
            </w:r>
            <w:r w:rsidR="00685F28" w:rsidRPr="007A7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>Кызыл-оолович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C6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 w:rsidTr="00C67B7A">
        <w:trPr>
          <w:trHeight w:val="449"/>
        </w:trPr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(39422) 3-02-17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Официальный сайт регулируем</w:t>
            </w:r>
            <w:r w:rsidR="00C67B7A">
              <w:rPr>
                <w:rFonts w:ascii="Times New Roman" w:hAnsi="Times New Roman" w:cs="Times New Roman"/>
              </w:rPr>
              <w:t>ой организации в сети «Интернет»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A6A88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C67B7A" w:rsidRPr="00B87141">
                <w:rPr>
                  <w:rStyle w:val="a3"/>
                  <w:rFonts w:ascii="Times New Roman" w:hAnsi="Times New Roman" w:cs="Times New Roman"/>
                </w:rPr>
                <w:t>blagoustroyctvo@mail.ru</w:t>
              </w:r>
            </w:hyperlink>
            <w:r w:rsidR="00C67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  <w:r w:rsidR="000D4837">
              <w:rPr>
                <w:rFonts w:ascii="Times New Roman" w:hAnsi="Times New Roman" w:cs="Times New Roman"/>
              </w:rPr>
              <w:t xml:space="preserve">  </w:t>
            </w:r>
          </w:p>
          <w:p w:rsidR="00AB1A29" w:rsidRDefault="000D4837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171042" w:rsidRPr="009733BE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bookmarkStart w:id="1" w:name="P1885"/>
      <w:bookmarkEnd w:id="1"/>
      <w:r w:rsidRPr="009733BE">
        <w:rPr>
          <w:rFonts w:ascii="Times New Roman" w:hAnsi="Times New Roman" w:cs="Times New Roman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2977"/>
        <w:gridCol w:w="4536"/>
      </w:tblGrid>
      <w:tr w:rsidR="00D760A2" w:rsidRPr="009733BE" w:rsidTr="00D760A2">
        <w:tc>
          <w:tcPr>
            <w:tcW w:w="14521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977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AA6A88" w:rsidP="00AA6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2" w:name="_GoBack"/>
            <w:bookmarkEnd w:id="2"/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Default="00AB1A29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837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AB1A29" w:rsidRPr="009733BE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9"/>
    <w:rsid w:val="000002FC"/>
    <w:rsid w:val="000127E0"/>
    <w:rsid w:val="00021E50"/>
    <w:rsid w:val="00045176"/>
    <w:rsid w:val="000734F6"/>
    <w:rsid w:val="00075EC2"/>
    <w:rsid w:val="000B0B64"/>
    <w:rsid w:val="000B3BCB"/>
    <w:rsid w:val="000D4837"/>
    <w:rsid w:val="000E2ECD"/>
    <w:rsid w:val="00171042"/>
    <w:rsid w:val="00183364"/>
    <w:rsid w:val="002309F0"/>
    <w:rsid w:val="002525A6"/>
    <w:rsid w:val="00294DF5"/>
    <w:rsid w:val="0037425F"/>
    <w:rsid w:val="003E2888"/>
    <w:rsid w:val="0040750E"/>
    <w:rsid w:val="0044415C"/>
    <w:rsid w:val="00445297"/>
    <w:rsid w:val="00472D32"/>
    <w:rsid w:val="00473C48"/>
    <w:rsid w:val="00476EEB"/>
    <w:rsid w:val="00481FCE"/>
    <w:rsid w:val="00487646"/>
    <w:rsid w:val="004C42D9"/>
    <w:rsid w:val="004E5086"/>
    <w:rsid w:val="005644DB"/>
    <w:rsid w:val="005755DD"/>
    <w:rsid w:val="00576338"/>
    <w:rsid w:val="005820D2"/>
    <w:rsid w:val="00583372"/>
    <w:rsid w:val="005A540D"/>
    <w:rsid w:val="005C221E"/>
    <w:rsid w:val="0063481D"/>
    <w:rsid w:val="00641AC0"/>
    <w:rsid w:val="00663BE5"/>
    <w:rsid w:val="006700EF"/>
    <w:rsid w:val="00685F28"/>
    <w:rsid w:val="006C3C80"/>
    <w:rsid w:val="007701B4"/>
    <w:rsid w:val="00770A48"/>
    <w:rsid w:val="007923E9"/>
    <w:rsid w:val="0079518A"/>
    <w:rsid w:val="007A3C79"/>
    <w:rsid w:val="007A7A99"/>
    <w:rsid w:val="007D41A0"/>
    <w:rsid w:val="00837566"/>
    <w:rsid w:val="008526F2"/>
    <w:rsid w:val="00893A8C"/>
    <w:rsid w:val="00895988"/>
    <w:rsid w:val="008E3A8A"/>
    <w:rsid w:val="00913DDE"/>
    <w:rsid w:val="0091575C"/>
    <w:rsid w:val="009733BE"/>
    <w:rsid w:val="009741F2"/>
    <w:rsid w:val="0098688A"/>
    <w:rsid w:val="00A36451"/>
    <w:rsid w:val="00A51666"/>
    <w:rsid w:val="00A55021"/>
    <w:rsid w:val="00A5588F"/>
    <w:rsid w:val="00A65004"/>
    <w:rsid w:val="00A73A3E"/>
    <w:rsid w:val="00AA1686"/>
    <w:rsid w:val="00AA6A88"/>
    <w:rsid w:val="00AB1A29"/>
    <w:rsid w:val="00B00B3F"/>
    <w:rsid w:val="00BB4D62"/>
    <w:rsid w:val="00C22EE6"/>
    <w:rsid w:val="00C67B7A"/>
    <w:rsid w:val="00C91E36"/>
    <w:rsid w:val="00CE35AB"/>
    <w:rsid w:val="00CF3B28"/>
    <w:rsid w:val="00CF75C1"/>
    <w:rsid w:val="00D56ECB"/>
    <w:rsid w:val="00D65066"/>
    <w:rsid w:val="00D760A2"/>
    <w:rsid w:val="00DB7A1E"/>
    <w:rsid w:val="00DE4A3A"/>
    <w:rsid w:val="00DF3385"/>
    <w:rsid w:val="00E35F39"/>
    <w:rsid w:val="00E37B8B"/>
    <w:rsid w:val="00E40647"/>
    <w:rsid w:val="00E67A47"/>
    <w:rsid w:val="00ED47FF"/>
    <w:rsid w:val="00F30393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2399"/>
  <w15:docId w15:val="{710C9B90-7E2F-4B98-8176-253B291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lagoustroyc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65D2-7F35-421D-84E8-51D33042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2023-08-17T07:42:00Z</dcterms:created>
  <dcterms:modified xsi:type="dcterms:W3CDTF">2023-09-11T04:11:00Z</dcterms:modified>
</cp:coreProperties>
</file>