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Pr="009733BE" w:rsidRDefault="00AB1A29" w:rsidP="00AA6A88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 xml:space="preserve">МУП г. Кызыла «Благоустройство» за </w:t>
      </w:r>
      <w:r w:rsidR="003C28F4">
        <w:rPr>
          <w:rFonts w:ascii="Times New Roman" w:hAnsi="Times New Roman" w:cs="Times New Roman"/>
          <w:b/>
        </w:rPr>
        <w:t>3</w:t>
      </w:r>
      <w:bookmarkStart w:id="1" w:name="_GoBack"/>
      <w:bookmarkEnd w:id="1"/>
      <w:r w:rsidR="00AA6A88">
        <w:rPr>
          <w:rFonts w:ascii="Times New Roman" w:hAnsi="Times New Roman" w:cs="Times New Roman"/>
          <w:b/>
        </w:rPr>
        <w:t xml:space="preserve"> квартал </w:t>
      </w:r>
      <w:r w:rsidRPr="00C67B7A">
        <w:rPr>
          <w:rFonts w:ascii="Times New Roman" w:hAnsi="Times New Roman" w:cs="Times New Roman"/>
          <w:b/>
        </w:rPr>
        <w:t>2022 год</w:t>
      </w:r>
    </w:p>
    <w:p w:rsidR="00AA6A88" w:rsidRDefault="00AA6A88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B1A29" w:rsidRPr="009733BE" w:rsidRDefault="00AB1A29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Фамилия, имя и отчество руководителя регулируемой </w:t>
            </w:r>
            <w:r w:rsidRPr="009733BE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 xml:space="preserve">Чаш-оол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 w:rsidP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Артур</w:t>
            </w:r>
            <w:r w:rsidR="00685F28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7A3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A99">
              <w:rPr>
                <w:rFonts w:ascii="Times New Roman" w:hAnsi="Times New Roman" w:cs="Times New Roman"/>
              </w:rPr>
              <w:t>Кызыл-оолович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3C28F4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2" w:name="P1885"/>
      <w:bookmarkEnd w:id="2"/>
      <w:r w:rsidRPr="009733BE">
        <w:rPr>
          <w:rFonts w:ascii="Times New Roman" w:hAnsi="Times New Roman" w:cs="Times New Roman"/>
        </w:rPr>
        <w:lastRenderedPageBreak/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AA6A88" w:rsidP="00AA6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 w:rsidP="00C44EA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C28F4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51666"/>
    <w:rsid w:val="00A55021"/>
    <w:rsid w:val="00A5588F"/>
    <w:rsid w:val="00A65004"/>
    <w:rsid w:val="00A73A3E"/>
    <w:rsid w:val="00AA1686"/>
    <w:rsid w:val="00AA6A88"/>
    <w:rsid w:val="00AB1A29"/>
    <w:rsid w:val="00B00B3F"/>
    <w:rsid w:val="00BB4D62"/>
    <w:rsid w:val="00C22EE6"/>
    <w:rsid w:val="00C44EA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5F39"/>
    <w:rsid w:val="00E37B8B"/>
    <w:rsid w:val="00E40647"/>
    <w:rsid w:val="00E67A47"/>
    <w:rsid w:val="00ED47FF"/>
    <w:rsid w:val="00F30393"/>
    <w:rsid w:val="00F91317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5F69"/>
  <w15:docId w15:val="{710C9B90-7E2F-4B98-8176-253B291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goustroyc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C881-B253-449C-BA84-926D0A2E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2023-08-17T07:42:00Z</dcterms:created>
  <dcterms:modified xsi:type="dcterms:W3CDTF">2023-09-11T04:16:00Z</dcterms:modified>
</cp:coreProperties>
</file>